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C9" w:rsidRPr="005703C9" w:rsidRDefault="005703C9" w:rsidP="005703C9">
      <w:pPr>
        <w:shd w:val="clear" w:color="auto" w:fill="FFFFFF"/>
        <w:adjustRightInd/>
        <w:snapToGrid/>
        <w:spacing w:after="75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5703C9">
        <w:rPr>
          <w:rFonts w:ascii="华文中宋" w:eastAsia="华文中宋" w:hAnsi="宋体" w:cs="宋体" w:hint="eastAsia"/>
          <w:b/>
          <w:bCs/>
          <w:color w:val="333333"/>
          <w:sz w:val="44"/>
          <w:szCs w:val="44"/>
        </w:rPr>
        <w:t>立案登记诉状及材料补正通知书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（存根联）</w:t>
      </w:r>
    </w:p>
    <w:p w:rsidR="005703C9" w:rsidRPr="005703C9" w:rsidRDefault="005703C9" w:rsidP="005703C9">
      <w:pPr>
        <w:shd w:val="clear" w:color="auto" w:fill="FFFFFF"/>
        <w:wordWrap w:val="0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（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）玉红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登字第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号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      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：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br/>
        <w:t xml:space="preserve">　　本院于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年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月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日收到你（单位）递交的民事起诉（刑事自诉、行政起诉）状及相关材料，经登记，你（单位）的起诉（自诉）需要补正下列□内打√的材料内容，现予以一次性告知：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1、起诉人、自诉人身份证明复印件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br/>
        <w:t xml:space="preserve">　　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2、委托起诉或者代为告诉的授权委托书、代理人身份证明、代为告诉人身份证明等相关材料；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br/>
        <w:t xml:space="preserve">　　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3、具体明确的足以使被告或者被告人与他人相区别的姓名或者名称、住所等信息；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br/>
        <w:t xml:space="preserve">　　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4、起诉状原本和与被告或者被告人及其他当事人人数相符的副本共计（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）份；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5、与诉请相关的证据或者证明材料。具体内容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6、起诉状内容应当记明的事项，具体为：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lastRenderedPageBreak/>
        <w:t>             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 xml:space="preserve"> 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7、其他应补正和提交的材料：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请你（单位）自收到本通知之日起七日内补齐全部材料，本院决定是否立案的期间，自收到补正材料之日起计算。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 xml:space="preserve">　　红塔区人民法院立案庭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br/>
        <w:t xml:space="preserve">　　年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月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日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华文中宋" w:eastAsia="华文中宋" w:hAnsi="宋体" w:cs="宋体" w:hint="eastAsia"/>
          <w:b/>
          <w:bCs/>
          <w:color w:val="333333"/>
          <w:sz w:val="44"/>
          <w:szCs w:val="44"/>
        </w:rPr>
        <w:t>立案登记诉状及材料补正通知书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             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（当事人联）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5703C9" w:rsidRPr="005703C9" w:rsidRDefault="005703C9" w:rsidP="005703C9">
      <w:pPr>
        <w:shd w:val="clear" w:color="auto" w:fill="FFFFFF"/>
        <w:wordWrap w:val="0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（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 xml:space="preserve"> 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）玉红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登字第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号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      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：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br/>
        <w:t xml:space="preserve">　　本院于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年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月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  <w:u w:val="single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日收到你（单位）递交的民事起诉（刑事自诉、行政起诉）状及相关材料，经登记，你（单位）的起诉（自诉）需要补正下列□内打√的材料内容，现予以一次性告知：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lastRenderedPageBreak/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1、起诉人、自诉人身份证明复印件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br/>
        <w:t xml:space="preserve">　　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2、委托起诉或者代为告诉的授权委托书、代理人身份证明、代为告诉人身份证明等相关材料；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br/>
        <w:t xml:space="preserve">　　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3、具体明确的足以使被告或者被告人与他人相区别的姓名或者名称、住所等信息；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br/>
        <w:t xml:space="preserve">　　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4、起诉状原本和与被告或者被告人及其他当事人人数相符的副本共计（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）份；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5、与诉请相关的证据或者证明材料。具体内容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6、起诉状内容应当记明的事项，具体为：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 xml:space="preserve"> 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0"/>
          <w:szCs w:val="30"/>
        </w:rPr>
        <w:t>□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</w:rPr>
        <w:t>7、其他应补正和提交的材料：</w:t>
      </w: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0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2F2F2F"/>
          <w:sz w:val="30"/>
          <w:szCs w:val="30"/>
          <w:u w:val="single"/>
        </w:rPr>
        <w:t>                                                        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lastRenderedPageBreak/>
        <w:t>请你（单位）自收到本通知之日起七日内补齐全部材料，本院决定是否立案的期间，自收到补正材料之日起计算。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5703C9" w:rsidRPr="005703C9" w:rsidRDefault="005703C9" w:rsidP="005703C9">
      <w:pPr>
        <w:shd w:val="clear" w:color="auto" w:fill="FFFFFF"/>
        <w:adjustRightInd/>
        <w:snapToGrid/>
        <w:spacing w:after="75" w:line="500" w:lineRule="atLeast"/>
        <w:ind w:firstLine="643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 xml:space="preserve">　　红塔区人民法院立案庭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br/>
        <w:t xml:space="preserve">　　年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月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  </w:t>
      </w:r>
      <w:r w:rsidRPr="005703C9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76" w:rsidRDefault="00FF0076" w:rsidP="005703C9">
      <w:pPr>
        <w:spacing w:after="0"/>
      </w:pPr>
      <w:r>
        <w:separator/>
      </w:r>
    </w:p>
  </w:endnote>
  <w:endnote w:type="continuationSeparator" w:id="0">
    <w:p w:rsidR="00FF0076" w:rsidRDefault="00FF0076" w:rsidP="005703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76" w:rsidRDefault="00FF0076" w:rsidP="005703C9">
      <w:pPr>
        <w:spacing w:after="0"/>
      </w:pPr>
      <w:r>
        <w:separator/>
      </w:r>
    </w:p>
  </w:footnote>
  <w:footnote w:type="continuationSeparator" w:id="0">
    <w:p w:rsidR="00FF0076" w:rsidRDefault="00FF0076" w:rsidP="005703C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3CD2"/>
    <w:rsid w:val="005703C9"/>
    <w:rsid w:val="008B7726"/>
    <w:rsid w:val="00D31D50"/>
    <w:rsid w:val="00FF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3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3C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3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3C9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03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2018-05-03T06:35:00Z</dcterms:modified>
</cp:coreProperties>
</file>